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04" w:rsidRPr="000E7651" w:rsidRDefault="000E7651">
      <w:pPr>
        <w:rPr>
          <w:rFonts w:ascii="Verdana" w:hAnsi="Verdana"/>
          <w:b/>
          <w:sz w:val="40"/>
          <w:szCs w:val="40"/>
          <w:u w:val="single"/>
        </w:rPr>
      </w:pPr>
      <w:r w:rsidRPr="000E7651">
        <w:rPr>
          <w:rFonts w:ascii="Verdana" w:hAnsi="Verdana"/>
          <w:b/>
          <w:sz w:val="40"/>
          <w:szCs w:val="40"/>
          <w:u w:val="single"/>
        </w:rPr>
        <w:t>ENGLISH IN MIND: CHAPTER 1</w:t>
      </w: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0E7651" w:rsidRPr="000E7651" w:rsidTr="000E7651">
        <w:tc>
          <w:tcPr>
            <w:tcW w:w="9212" w:type="dxa"/>
            <w:shd w:val="clear" w:color="auto" w:fill="FFFF00"/>
          </w:tcPr>
          <w:p w:rsidR="000E7651" w:rsidRPr="000E7651" w:rsidRDefault="000E7651" w:rsidP="000E765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E7651">
              <w:rPr>
                <w:rFonts w:ascii="Verdana" w:hAnsi="Verdana"/>
                <w:b/>
                <w:sz w:val="32"/>
                <w:szCs w:val="32"/>
              </w:rPr>
              <w:t>STENCIL 1C:  SHORT ANSWERS TO QUESTIONS OPENING WITH DO OR DOES</w:t>
            </w:r>
          </w:p>
        </w:tc>
      </w:tr>
    </w:tbl>
    <w:p w:rsidR="000E7651" w:rsidRDefault="000E765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7651" w:rsidRPr="000E7651" w:rsidTr="000E7651">
        <w:tc>
          <w:tcPr>
            <w:tcW w:w="9212" w:type="dxa"/>
            <w:shd w:val="clear" w:color="auto" w:fill="FFFF00"/>
          </w:tcPr>
          <w:p w:rsidR="000E7651" w:rsidRPr="000E7651" w:rsidRDefault="000E7651" w:rsidP="000E7651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0E7651">
              <w:rPr>
                <w:rFonts w:ascii="Verdana" w:hAnsi="Verdana"/>
                <w:b/>
                <w:sz w:val="32"/>
                <w:szCs w:val="32"/>
              </w:rPr>
              <w:t>OP DIT STENCIL KRIJG JE UITLEG OVER HET GEVEN VAN KORTE ANTWOORDEN OP VRAGEN DIE OPENEN MET DE WOORDEN DO OF DOES. VRAGEN DUS IN DE SIMPLE PRESENT TENSE.</w:t>
            </w:r>
          </w:p>
        </w:tc>
      </w:tr>
    </w:tbl>
    <w:p w:rsidR="000E7651" w:rsidRDefault="000E7651" w:rsidP="000E7651">
      <w:pPr>
        <w:jc w:val="center"/>
      </w:pPr>
    </w:p>
    <w:p w:rsidR="000E7651" w:rsidRDefault="000E7651" w:rsidP="000E7651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0E7651">
        <w:rPr>
          <w:rFonts w:ascii="Verdana" w:hAnsi="Verdana"/>
          <w:b/>
          <w:sz w:val="32"/>
          <w:szCs w:val="32"/>
          <w:u w:val="single"/>
        </w:rPr>
        <w:t>VOORBEELDEN: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651" w:rsidRPr="000E7651" w:rsidTr="000E7651">
        <w:tc>
          <w:tcPr>
            <w:tcW w:w="4606" w:type="dxa"/>
            <w:shd w:val="clear" w:color="auto" w:fill="FFFF00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VRAAG</w:t>
            </w:r>
          </w:p>
        </w:tc>
        <w:tc>
          <w:tcPr>
            <w:tcW w:w="4606" w:type="dxa"/>
            <w:shd w:val="clear" w:color="auto" w:fill="FFFF00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KORTE ANTWOORD</w:t>
            </w:r>
          </w:p>
        </w:tc>
      </w:tr>
      <w:tr w:rsidR="000E7651" w:rsidRPr="000E7651" w:rsidTr="000E7651">
        <w:tc>
          <w:tcPr>
            <w:tcW w:w="4606" w:type="dxa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0E7651">
              <w:rPr>
                <w:rFonts w:ascii="Verdana" w:hAnsi="Verdana"/>
                <w:b/>
                <w:sz w:val="32"/>
                <w:szCs w:val="32"/>
              </w:rPr>
              <w:t xml:space="preserve">Do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you</w:t>
            </w:r>
            <w:proofErr w:type="spellEnd"/>
            <w:r w:rsidRPr="000E765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E7651">
              <w:rPr>
                <w:rFonts w:ascii="Verdana" w:hAnsi="Verdana"/>
                <w:b/>
                <w:sz w:val="32"/>
                <w:szCs w:val="32"/>
              </w:rPr>
              <w:t>like</w:t>
            </w:r>
            <w:proofErr w:type="spellEnd"/>
            <w:r w:rsidRPr="000E7651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 w:rsidRPr="000E7651">
              <w:rPr>
                <w:rFonts w:ascii="Verdana" w:hAnsi="Verdana"/>
                <w:b/>
                <w:sz w:val="32"/>
                <w:szCs w:val="32"/>
              </w:rPr>
              <w:t>dogs</w:t>
            </w:r>
            <w:proofErr w:type="spellEnd"/>
            <w:r w:rsidRPr="000E7651"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4606" w:type="dxa"/>
          </w:tcPr>
          <w:p w:rsid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Yes,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I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do.</w:t>
            </w:r>
          </w:p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I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do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darkCyan"/>
              </w:rPr>
              <w:t>n’t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0E7651" w:rsidRPr="000E7651" w:rsidTr="000E7651">
        <w:tc>
          <w:tcPr>
            <w:tcW w:w="4606" w:type="dxa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Does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mother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hate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cooking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4606" w:type="dxa"/>
          </w:tcPr>
          <w:p w:rsid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Yes,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she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does.</w:t>
            </w:r>
          </w:p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she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does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darkCyan"/>
              </w:rPr>
              <w:t>n’t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0E7651" w:rsidRPr="000E7651" w:rsidTr="000E7651">
        <w:tc>
          <w:tcPr>
            <w:tcW w:w="4606" w:type="dxa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Do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 xml:space="preserve">John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and</w:t>
            </w:r>
            <w:proofErr w:type="spellEnd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 xml:space="preserve"> Peter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love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sleeping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4606" w:type="dxa"/>
          </w:tcPr>
          <w:p w:rsid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Yes,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do.</w:t>
            </w:r>
          </w:p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do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darkCyan"/>
              </w:rPr>
              <w:t>n’t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bookmarkStart w:id="0" w:name="_GoBack"/>
        <w:bookmarkEnd w:id="0"/>
      </w:tr>
      <w:tr w:rsidR="000E7651" w:rsidRPr="000E7651" w:rsidTr="000E7651">
        <w:tc>
          <w:tcPr>
            <w:tcW w:w="4606" w:type="dxa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Do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you</w:t>
            </w:r>
            <w:proofErr w:type="spellEnd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 xml:space="preserve">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two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wake up at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seven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every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morning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?</w:t>
            </w:r>
          </w:p>
        </w:tc>
        <w:tc>
          <w:tcPr>
            <w:tcW w:w="4606" w:type="dxa"/>
          </w:tcPr>
          <w:p w:rsid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Yes,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we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do.</w:t>
            </w:r>
          </w:p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we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do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darkCyan"/>
              </w:rPr>
              <w:t>n’t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0E7651" w:rsidRPr="000E7651" w:rsidTr="000E7651">
        <w:tc>
          <w:tcPr>
            <w:tcW w:w="4606" w:type="dxa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Do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children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like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going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to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school ?</w:t>
            </w:r>
          </w:p>
        </w:tc>
        <w:tc>
          <w:tcPr>
            <w:tcW w:w="4606" w:type="dxa"/>
          </w:tcPr>
          <w:p w:rsid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Yes,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do.</w:t>
            </w:r>
          </w:p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proofErr w:type="spellStart"/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they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do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darkCyan"/>
              </w:rPr>
              <w:t>n’t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  <w:tr w:rsidR="000E7651" w:rsidRPr="000E7651" w:rsidTr="000E7651">
        <w:tc>
          <w:tcPr>
            <w:tcW w:w="4606" w:type="dxa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Does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Tarzan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love Jane ?</w:t>
            </w:r>
          </w:p>
        </w:tc>
        <w:tc>
          <w:tcPr>
            <w:tcW w:w="4606" w:type="dxa"/>
          </w:tcPr>
          <w:p w:rsid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Yes,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he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does.</w:t>
            </w:r>
          </w:p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No, 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green"/>
              </w:rPr>
              <w:t>he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does</w:t>
            </w:r>
            <w:r w:rsidRPr="009113C1">
              <w:rPr>
                <w:rFonts w:ascii="Verdana" w:hAnsi="Verdana"/>
                <w:b/>
                <w:sz w:val="32"/>
                <w:szCs w:val="32"/>
                <w:highlight w:val="darkCyan"/>
              </w:rPr>
              <w:t>n’t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</w:tr>
    </w:tbl>
    <w:p w:rsidR="000E7651" w:rsidRDefault="000E7651" w:rsidP="000E7651">
      <w:pPr>
        <w:rPr>
          <w:rFonts w:ascii="Verdana" w:hAnsi="Verdana"/>
          <w:b/>
          <w:sz w:val="32"/>
          <w:szCs w:val="32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7651" w:rsidRPr="000E7651" w:rsidTr="009113C1">
        <w:tc>
          <w:tcPr>
            <w:tcW w:w="9212" w:type="dxa"/>
            <w:shd w:val="clear" w:color="auto" w:fill="FFFF00"/>
          </w:tcPr>
          <w:p w:rsidR="000E7651" w:rsidRPr="000E7651" w:rsidRDefault="000E7651" w:rsidP="000E76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0E7651">
              <w:rPr>
                <w:rFonts w:ascii="Verdana" w:hAnsi="Verdana"/>
                <w:b/>
                <w:sz w:val="32"/>
                <w:szCs w:val="32"/>
              </w:rPr>
              <w:t>REGELS.</w:t>
            </w:r>
          </w:p>
        </w:tc>
      </w:tr>
      <w:tr w:rsidR="000E7651" w:rsidRPr="000E7651" w:rsidTr="000E7651">
        <w:tc>
          <w:tcPr>
            <w:tcW w:w="9212" w:type="dxa"/>
          </w:tcPr>
          <w:p w:rsidR="000E7651" w:rsidRPr="000E7651" w:rsidRDefault="000E7651" w:rsidP="000E765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0E7651">
              <w:rPr>
                <w:rFonts w:ascii="Verdana" w:hAnsi="Verdana"/>
                <w:b/>
                <w:sz w:val="24"/>
                <w:szCs w:val="24"/>
              </w:rPr>
              <w:t xml:space="preserve">Do en does komt in het korte antwoord terug. </w:t>
            </w:r>
          </w:p>
        </w:tc>
      </w:tr>
      <w:tr w:rsidR="000E7651" w:rsidRPr="000E7651" w:rsidTr="000E7651">
        <w:tc>
          <w:tcPr>
            <w:tcW w:w="9212" w:type="dxa"/>
          </w:tcPr>
          <w:p w:rsidR="000E7651" w:rsidRPr="000E7651" w:rsidRDefault="000E7651" w:rsidP="000E765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0E7651">
              <w:rPr>
                <w:rFonts w:ascii="Verdana" w:hAnsi="Verdana"/>
                <w:b/>
                <w:sz w:val="24"/>
                <w:szCs w:val="24"/>
              </w:rPr>
              <w:t>De keuze voor do of does is afhankelijk van het onderwerp in het korte antwoord.</w:t>
            </w:r>
          </w:p>
        </w:tc>
      </w:tr>
      <w:tr w:rsidR="000E7651" w:rsidRPr="000E7651" w:rsidTr="000E7651">
        <w:tc>
          <w:tcPr>
            <w:tcW w:w="9212" w:type="dxa"/>
          </w:tcPr>
          <w:p w:rsidR="000E7651" w:rsidRPr="000E7651" w:rsidRDefault="000E7651" w:rsidP="000E765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0E7651">
              <w:rPr>
                <w:rFonts w:ascii="Verdana" w:hAnsi="Verdana"/>
                <w:b/>
                <w:sz w:val="24"/>
                <w:szCs w:val="24"/>
              </w:rPr>
              <w:t>Het onderwerp in het korte antwoord is bijna altijd een persoonlijk voornaamwoord.</w:t>
            </w:r>
          </w:p>
        </w:tc>
      </w:tr>
      <w:tr w:rsidR="000E7651" w:rsidRPr="000E7651" w:rsidTr="000E7651">
        <w:tc>
          <w:tcPr>
            <w:tcW w:w="9212" w:type="dxa"/>
          </w:tcPr>
          <w:p w:rsidR="000E7651" w:rsidRPr="000E7651" w:rsidRDefault="000E7651" w:rsidP="000E7651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b/>
                <w:sz w:val="24"/>
                <w:szCs w:val="24"/>
              </w:rPr>
            </w:pPr>
            <w:r w:rsidRPr="000E7651">
              <w:rPr>
                <w:rFonts w:ascii="Verdana" w:hAnsi="Verdana"/>
                <w:b/>
                <w:sz w:val="24"/>
                <w:szCs w:val="24"/>
              </w:rPr>
              <w:t>Als het korte antwoord begint met ‘No’, dan eindigt het korte antwoord met  ‘</w:t>
            </w:r>
            <w:proofErr w:type="spellStart"/>
            <w:r w:rsidRPr="000E7651">
              <w:rPr>
                <w:rFonts w:ascii="Verdana" w:hAnsi="Verdana"/>
                <w:b/>
                <w:sz w:val="24"/>
                <w:szCs w:val="24"/>
              </w:rPr>
              <w:t>not</w:t>
            </w:r>
            <w:proofErr w:type="spellEnd"/>
            <w:r w:rsidRPr="000E7651">
              <w:rPr>
                <w:rFonts w:ascii="Verdana" w:hAnsi="Verdana"/>
                <w:b/>
                <w:sz w:val="24"/>
                <w:szCs w:val="24"/>
              </w:rPr>
              <w:t>’ (</w:t>
            </w:r>
            <w:proofErr w:type="spellStart"/>
            <w:r w:rsidRPr="000E7651">
              <w:rPr>
                <w:rFonts w:ascii="Verdana" w:hAnsi="Verdana"/>
                <w:b/>
                <w:sz w:val="24"/>
                <w:szCs w:val="24"/>
              </w:rPr>
              <w:t>n’t</w:t>
            </w:r>
            <w:proofErr w:type="spellEnd"/>
            <w:r w:rsidRPr="000E7651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</w:tbl>
    <w:p w:rsidR="000E7651" w:rsidRPr="000E7651" w:rsidRDefault="000E7651" w:rsidP="000E7651">
      <w:pPr>
        <w:rPr>
          <w:rFonts w:ascii="Verdana" w:hAnsi="Verdana"/>
          <w:b/>
          <w:sz w:val="32"/>
          <w:szCs w:val="32"/>
          <w:u w:val="single"/>
        </w:rPr>
      </w:pPr>
    </w:p>
    <w:sectPr w:rsidR="000E7651" w:rsidRPr="000E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39B9"/>
    <w:multiLevelType w:val="hybridMultilevel"/>
    <w:tmpl w:val="499C3CAE"/>
    <w:lvl w:ilvl="0" w:tplc="4574C2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51"/>
    <w:rsid w:val="000E7651"/>
    <w:rsid w:val="00177052"/>
    <w:rsid w:val="009113C1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0E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0E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2012-08-02T13:41:00Z</dcterms:created>
  <dcterms:modified xsi:type="dcterms:W3CDTF">2012-08-02T13:54:00Z</dcterms:modified>
</cp:coreProperties>
</file>